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1" w:rsidRDefault="00F76257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SÜRÜCÜ BELGESİ</w:t>
      </w:r>
    </w:p>
    <w:p w:rsidR="00F76257" w:rsidRPr="00F76257" w:rsidRDefault="00F76257" w:rsidP="00F76257">
      <w:pPr>
        <w:rPr>
          <w:rFonts w:eastAsiaTheme="minorEastAsia" w:cs="Times New Roman"/>
          <w:lang w:eastAsia="tr-TR"/>
        </w:rPr>
      </w:pPr>
      <w:bookmarkStart w:id="0" w:name="_Hlk74578233"/>
      <w:r w:rsidRPr="00F76257">
        <w:rPr>
          <w:rFonts w:eastAsiaTheme="minorEastAsia" w:cs="Times New Roman"/>
          <w:lang w:eastAsia="tr-TR"/>
        </w:rPr>
        <w:t>              </w:t>
      </w:r>
      <w:bookmarkEnd w:id="0"/>
      <w:r w:rsidRPr="00F76257">
        <w:rPr>
          <w:rFonts w:eastAsiaTheme="minorEastAsia" w:cs="Times New Roman"/>
          <w:lang w:eastAsia="tr-TR"/>
        </w:rPr>
        <w:t>SÜRÜCÜ BELGESİ İÇİN GEREKEN BELGELER:</w:t>
      </w:r>
    </w:p>
    <w:p w:rsidR="00F76257" w:rsidRPr="00F76257" w:rsidRDefault="00F76257" w:rsidP="00F76257">
      <w:pPr>
        <w:numPr>
          <w:ilvl w:val="0"/>
          <w:numId w:val="2"/>
        </w:numPr>
        <w:spacing w:after="0" w:line="240" w:lineRule="auto"/>
        <w:contextualSpacing/>
        <w:rPr>
          <w:rFonts w:ascii="Calibri" w:eastAsiaTheme="minorEastAsia" w:hAnsi="Calibri" w:cs="Calibri"/>
        </w:rPr>
      </w:pPr>
      <w:r w:rsidRPr="00F76257">
        <w:rPr>
          <w:rFonts w:ascii="Calibri" w:eastAsiaTheme="minorEastAsia" w:hAnsi="Calibri" w:cs="Calibri"/>
        </w:rPr>
        <w:t>NÜFUS CÜZDANI VEYA KİMLİK KARTINIZ</w:t>
      </w:r>
    </w:p>
    <w:p w:rsidR="00F76257" w:rsidRPr="00F76257" w:rsidRDefault="00E41CB6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1</w:t>
      </w:r>
      <w:r w:rsidR="00F76257" w:rsidRPr="00F76257">
        <w:rPr>
          <w:rFonts w:eastAsia="Times New Roman" w:cs="Times New Roman"/>
          <w:lang w:eastAsia="tr-TR"/>
        </w:rPr>
        <w:t xml:space="preserve"> ADET BİOMETRİK (5X6 CM) BEYAZ FONLU RENKLİ FOTOĞRAF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SAĞLIK RAPORU (DOKTOR ONAYLI EKTE GÖNDERİLEN FORM VE RESMİ TERCÜMESİ)                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GÖZ DOKTORU RAPORU (DOKTOR ONAYLI EKTE GÖNDERİLEN FORM VE RESMİ TERCÜMESİ)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2 TL VAKIF PAYI ÖDEMESİ (EKTE BELİRTİLEN BANKALAR ARACILIĞI İLE TÜRKİYE’DEN VEYA İNTERNET BANKACILIĞI İLE ÖDENECEKTİR)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bookmarkStart w:id="1" w:name="_Hlk74583834"/>
      <w:r w:rsidRPr="00F76257">
        <w:rPr>
          <w:rFonts w:eastAsia="Times New Roman" w:cs="Times New Roman"/>
          <w:lang w:eastAsia="tr-TR"/>
        </w:rPr>
        <w:t xml:space="preserve">BAŞKONSOLOSLUĞUMUZDA ÖDENECEK </w:t>
      </w:r>
      <w:bookmarkEnd w:id="1"/>
      <w:r w:rsidRPr="00F76257">
        <w:rPr>
          <w:rFonts w:eastAsia="Times New Roman" w:cs="Times New Roman"/>
          <w:lang w:eastAsia="tr-TR"/>
        </w:rPr>
        <w:t>SÜRÜCÜ BELGESİ HARCI 13 TL AVRO KARŞILIĞI VE 3 AVRO POSTA HARCI (2016 ÖNCESİ SÜRÜCÜ BELGELERİ İÇİN)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 xml:space="preserve">BAŞKONSOLOSLUĞUMUZDA ÖDENECEK SÜRÜCÜ BELGESİ HARCI </w:t>
      </w:r>
      <w:r w:rsidR="008E065D">
        <w:rPr>
          <w:rFonts w:eastAsia="Times New Roman" w:cs="Times New Roman"/>
          <w:lang w:eastAsia="tr-TR"/>
        </w:rPr>
        <w:t>3</w:t>
      </w:r>
      <w:r w:rsidR="00014093">
        <w:rPr>
          <w:rFonts w:eastAsia="Times New Roman" w:cs="Times New Roman"/>
          <w:lang w:eastAsia="tr-TR"/>
        </w:rPr>
        <w:t>0</w:t>
      </w:r>
      <w:r w:rsidRPr="00F76257">
        <w:rPr>
          <w:rFonts w:eastAsia="Times New Roman" w:cs="Times New Roman"/>
          <w:lang w:eastAsia="tr-TR"/>
        </w:rPr>
        <w:t>,</w:t>
      </w:r>
      <w:r w:rsidR="00014093">
        <w:rPr>
          <w:rFonts w:eastAsia="Times New Roman" w:cs="Times New Roman"/>
          <w:lang w:eastAsia="tr-TR"/>
        </w:rPr>
        <w:t>5</w:t>
      </w:r>
      <w:r w:rsidR="008E065D">
        <w:rPr>
          <w:rFonts w:eastAsia="Times New Roman" w:cs="Times New Roman"/>
          <w:lang w:eastAsia="tr-TR"/>
        </w:rPr>
        <w:t>0</w:t>
      </w:r>
      <w:r w:rsidRPr="00F76257">
        <w:rPr>
          <w:rFonts w:eastAsia="Times New Roman" w:cs="Times New Roman"/>
          <w:lang w:eastAsia="tr-TR"/>
        </w:rPr>
        <w:t xml:space="preserve"> AVRO KARŞILIĞI VE 3 AVRO POSTA HARCI (2016 SONRASI SÜRÜCÜ BELGELERİ İÇİN)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BAŞKONSOLOSLUĞUMUZDA ÖDENECEK SAĞLIK RAPOR</w:t>
      </w:r>
      <w:r w:rsidR="00014093">
        <w:rPr>
          <w:rFonts w:eastAsia="Times New Roman" w:cs="Times New Roman"/>
          <w:lang w:eastAsia="tr-TR"/>
        </w:rPr>
        <w:t>LARININ</w:t>
      </w:r>
      <w:r w:rsidRPr="00F76257">
        <w:rPr>
          <w:rFonts w:eastAsia="Times New Roman" w:cs="Times New Roman"/>
          <w:lang w:eastAsia="tr-TR"/>
        </w:rPr>
        <w:t xml:space="preserve"> TASDİK HARCI </w:t>
      </w:r>
      <w:r w:rsidR="00014093">
        <w:rPr>
          <w:rFonts w:eastAsia="Times New Roman" w:cs="Times New Roman"/>
          <w:lang w:eastAsia="tr-TR"/>
        </w:rPr>
        <w:t>34</w:t>
      </w:r>
      <w:r w:rsidR="007971D2">
        <w:rPr>
          <w:rFonts w:eastAsia="Times New Roman" w:cs="Times New Roman"/>
          <w:lang w:eastAsia="tr-TR"/>
        </w:rPr>
        <w:t>,</w:t>
      </w:r>
      <w:r w:rsidR="00014093">
        <w:rPr>
          <w:rFonts w:eastAsia="Times New Roman" w:cs="Times New Roman"/>
          <w:lang w:eastAsia="tr-TR"/>
        </w:rPr>
        <w:t>7</w:t>
      </w:r>
      <w:r w:rsidR="007971D2">
        <w:rPr>
          <w:rFonts w:eastAsia="Times New Roman" w:cs="Times New Roman"/>
          <w:lang w:eastAsia="tr-TR"/>
        </w:rPr>
        <w:t>2</w:t>
      </w:r>
      <w:r w:rsidRPr="00F76257">
        <w:rPr>
          <w:rFonts w:eastAsia="Times New Roman" w:cs="Times New Roman"/>
          <w:lang w:eastAsia="tr-TR"/>
        </w:rPr>
        <w:t xml:space="preserve"> AVRO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ADLİ SİCİL KAYDI (BAŞKONSOLOSLUĞUMUZDAN VEYA E-DEVLET ÜZERİNDEN)</w:t>
      </w:r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KAN GRUBUNUZU BELİRTEN BELGE VEYA YAZILI BEYAN</w:t>
      </w:r>
      <w:bookmarkStart w:id="2" w:name="_GoBack"/>
      <w:bookmarkEnd w:id="2"/>
    </w:p>
    <w:p w:rsidR="00F76257" w:rsidRPr="00F76257" w:rsidRDefault="00F76257" w:rsidP="00F76257">
      <w:pPr>
        <w:numPr>
          <w:ilvl w:val="0"/>
          <w:numId w:val="2"/>
        </w:numPr>
        <w:spacing w:line="252" w:lineRule="auto"/>
        <w:jc w:val="both"/>
        <w:rPr>
          <w:rFonts w:eastAsia="Times New Roman" w:cs="Times New Roman"/>
          <w:lang w:eastAsia="tr-TR"/>
        </w:rPr>
      </w:pPr>
      <w:r w:rsidRPr="00F76257">
        <w:rPr>
          <w:rFonts w:eastAsia="Times New Roman" w:cs="Times New Roman"/>
          <w:lang w:eastAsia="tr-TR"/>
        </w:rPr>
        <w:t>GÖREV BÖLGEMİZDE ALTI AY İKAMET ETTİĞİNİZİ BELİRTEN ADRES BEYANI</w:t>
      </w:r>
    </w:p>
    <w:p w:rsidR="00F76257" w:rsidRPr="00F76257" w:rsidRDefault="00F76257" w:rsidP="00F76257">
      <w:pPr>
        <w:shd w:val="clear" w:color="auto" w:fill="FFFFFF"/>
        <w:rPr>
          <w:rFonts w:eastAsia="Times New Roman" w:cs="Times New Roman"/>
          <w:lang w:eastAsia="tr-TR"/>
        </w:rPr>
      </w:pPr>
      <w:r w:rsidRPr="00F76257">
        <w:rPr>
          <w:rFonts w:eastAsiaTheme="minorEastAsia" w:cs="Times New Roman"/>
          <w:lang w:eastAsia="tr-TR"/>
        </w:rPr>
        <w:t>DOKTOR RAPORLARININ RESMİ TERCÜMELERİ BAŞKONSOLOSLUĞUMUZUN YEMİNLİ TERCÜMANLARI TARAFINDAN YAPILACAKTIR.</w:t>
      </w:r>
    </w:p>
    <w:p w:rsidR="00F76257" w:rsidRDefault="00F76257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7A296190" wp14:editId="62C51DDC">
            <wp:extent cx="5581650" cy="5838825"/>
            <wp:effectExtent l="152400" t="152400" r="152400" b="1619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74AE8DE7" wp14:editId="4CFC54AE">
            <wp:extent cx="5067300" cy="7077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167DDE" w:rsidRDefault="00167DDE" w:rsidP="003A3D61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</w:rPr>
        <w:drawing>
          <wp:inline distT="0" distB="0" distL="0" distR="0" wp14:anchorId="0A17DE92" wp14:editId="6F3B1306">
            <wp:extent cx="5372100" cy="7210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p w:rsidR="00D54AB9" w:rsidRPr="007C341D" w:rsidRDefault="00D54AB9" w:rsidP="003A3D61">
      <w:pPr>
        <w:jc w:val="center"/>
        <w:rPr>
          <w:rFonts w:ascii="Calibri" w:hAnsi="Calibri"/>
          <w:b/>
          <w:sz w:val="24"/>
          <w:szCs w:val="24"/>
        </w:rPr>
      </w:pPr>
    </w:p>
    <w:sectPr w:rsidR="00D54AB9" w:rsidRPr="007C34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5F6" w:rsidRDefault="001005F6" w:rsidP="001005F6">
      <w:pPr>
        <w:spacing w:after="0" w:line="240" w:lineRule="auto"/>
      </w:pPr>
      <w:r>
        <w:separator/>
      </w:r>
    </w:p>
  </w:endnote>
  <w:endnote w:type="continuationSeparator" w:id="0">
    <w:p w:rsidR="001005F6" w:rsidRDefault="001005F6" w:rsidP="0010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1005F6" w:rsidRPr="001005F6" w:rsidTr="001005F6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1005F6" w:rsidRPr="001005F6" w:rsidRDefault="001005F6" w:rsidP="001005F6">
          <w:pPr>
            <w:tabs>
              <w:tab w:val="center" w:pos="4536"/>
              <w:tab w:val="right" w:pos="9072"/>
            </w:tabs>
            <w:spacing w:before="120" w:after="200" w:line="240" w:lineRule="auto"/>
            <w:ind w:left="714" w:hanging="357"/>
            <w:rPr>
              <w:rFonts w:ascii="Times New Roman" w:eastAsia="Calibri" w:hAnsi="Times New Roman" w:cs="Times New Roman"/>
              <w:b/>
              <w:bCs/>
              <w:color w:val="FFFFFF"/>
              <w:sz w:val="24"/>
            </w:rPr>
          </w:pPr>
          <w:r w:rsidRPr="001005F6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1005F6">
            <w:rPr>
              <w:rFonts w:ascii="Times New Roman" w:eastAsia="Calibri" w:hAnsi="Times New Roman" w:cs="Times New Roman"/>
              <w:sz w:val="24"/>
            </w:rPr>
            <w:instrText>PAGE   \* MERGEFORMAT</w:instrText>
          </w:r>
          <w:r w:rsidRPr="001005F6">
            <w:rPr>
              <w:rFonts w:ascii="Times New Roman" w:eastAsia="Calibri" w:hAnsi="Times New Roman" w:cs="Times New Roman"/>
              <w:sz w:val="24"/>
            </w:rPr>
            <w:fldChar w:fldCharType="separate"/>
          </w:r>
          <w:r w:rsidRPr="001005F6">
            <w:rPr>
              <w:rFonts w:ascii="Times New Roman" w:eastAsia="Calibri" w:hAnsi="Times New Roman" w:cs="Times New Roman"/>
              <w:noProof/>
              <w:color w:val="FFFFFF"/>
              <w:sz w:val="24"/>
            </w:rPr>
            <w:t>2</w:t>
          </w:r>
          <w:r w:rsidRPr="001005F6">
            <w:rPr>
              <w:rFonts w:ascii="Times New Roman" w:eastAsia="Calibri" w:hAnsi="Times New Roman" w:cs="Times New Roman"/>
              <w:color w:val="FFFFFF"/>
              <w:sz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005F6" w:rsidRPr="001005F6" w:rsidRDefault="001005F6" w:rsidP="001005F6">
          <w:pPr>
            <w:tabs>
              <w:tab w:val="center" w:pos="4536"/>
              <w:tab w:val="right" w:pos="9072"/>
            </w:tabs>
            <w:spacing w:before="120" w:after="200" w:line="240" w:lineRule="auto"/>
            <w:ind w:left="714" w:hanging="357"/>
            <w:rPr>
              <w:rFonts w:ascii="Bookman Old Style" w:eastAsia="Calibri" w:hAnsi="Bookman Old Style" w:cs="Times New Roman"/>
              <w:sz w:val="24"/>
            </w:rPr>
          </w:pPr>
        </w:p>
      </w:tc>
    </w:tr>
  </w:tbl>
  <w:p w:rsidR="001005F6" w:rsidRDefault="0010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5F6" w:rsidRDefault="001005F6" w:rsidP="001005F6">
      <w:pPr>
        <w:spacing w:after="0" w:line="240" w:lineRule="auto"/>
      </w:pPr>
      <w:r>
        <w:separator/>
      </w:r>
    </w:p>
  </w:footnote>
  <w:footnote w:type="continuationSeparator" w:id="0">
    <w:p w:rsidR="001005F6" w:rsidRDefault="001005F6" w:rsidP="0010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310ED6" w:rsidRPr="00310ED6" w:rsidTr="00310ED6">
      <w:tc>
        <w:tcPr>
          <w:tcW w:w="350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310ED6" w:rsidRPr="00310ED6" w:rsidRDefault="00014093" w:rsidP="00310ED6">
          <w:pPr>
            <w:tabs>
              <w:tab w:val="center" w:pos="4536"/>
              <w:tab w:val="right" w:pos="9072"/>
            </w:tabs>
            <w:spacing w:after="0" w:line="276" w:lineRule="auto"/>
            <w:jc w:val="right"/>
            <w:rPr>
              <w:rFonts w:ascii="Times New Roman" w:eastAsia="Times New Roman" w:hAnsi="Times New Roman" w:cs="Times New Roman"/>
              <w:color w:val="76923C"/>
              <w:sz w:val="24"/>
              <w:szCs w:val="24"/>
            </w:rPr>
          </w:p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Başlık"/>
              <w:id w:val="-116046273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C5405" w:rsidRPr="00FC540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T.C. ATİNA- PİRE BAŞKONSOLOSLUĞU</w:t>
              </w:r>
            </w:sdtContent>
          </w:sdt>
        </w:p>
      </w:tc>
      <w:tc>
        <w:tcPr>
          <w:tcW w:w="1500" w:type="pct"/>
          <w:tcBorders>
            <w:top w:val="nil"/>
            <w:left w:val="nil"/>
            <w:bottom w:val="single" w:sz="4" w:space="0" w:color="943634"/>
            <w:right w:val="nil"/>
          </w:tcBorders>
          <w:shd w:val="clear" w:color="auto" w:fill="943634"/>
          <w:vAlign w:val="bottom"/>
          <w:hideMark/>
        </w:tcPr>
        <w:p w:rsidR="00310ED6" w:rsidRPr="00310ED6" w:rsidRDefault="00310ED6" w:rsidP="00310ED6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Times New Roman" w:eastAsia="Times New Roman" w:hAnsi="Times New Roman" w:cs="Times New Roman"/>
              <w:color w:val="FFFFFF"/>
              <w:sz w:val="24"/>
              <w:szCs w:val="24"/>
            </w:rPr>
          </w:pPr>
          <w:r w:rsidRPr="00310ED6">
            <w:rPr>
              <w:rFonts w:ascii="Garamond" w:eastAsia="Times New Roman" w:hAnsi="Garamond" w:cs="Times New Roman"/>
              <w:color w:val="FFFFFF"/>
              <w:sz w:val="24"/>
              <w:szCs w:val="24"/>
            </w:rPr>
            <w:t>202</w:t>
          </w:r>
          <w:r w:rsidR="00014093">
            <w:rPr>
              <w:rFonts w:ascii="Garamond" w:eastAsia="Times New Roman" w:hAnsi="Garamond" w:cs="Times New Roman"/>
              <w:color w:val="FFFFFF"/>
              <w:sz w:val="24"/>
              <w:szCs w:val="24"/>
            </w:rPr>
            <w:t>4</w:t>
          </w:r>
        </w:p>
      </w:tc>
    </w:tr>
  </w:tbl>
  <w:p w:rsidR="001005F6" w:rsidRDefault="00100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64B07"/>
    <w:multiLevelType w:val="hybridMultilevel"/>
    <w:tmpl w:val="38766BB4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35125"/>
    <w:multiLevelType w:val="hybridMultilevel"/>
    <w:tmpl w:val="E15E995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7452"/>
    <w:multiLevelType w:val="hybridMultilevel"/>
    <w:tmpl w:val="8F10E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61"/>
    <w:rsid w:val="00014093"/>
    <w:rsid w:val="0009738A"/>
    <w:rsid w:val="001005F6"/>
    <w:rsid w:val="00167DDE"/>
    <w:rsid w:val="00310ED6"/>
    <w:rsid w:val="00360641"/>
    <w:rsid w:val="003A3D61"/>
    <w:rsid w:val="00547EB9"/>
    <w:rsid w:val="006466CE"/>
    <w:rsid w:val="00720CC3"/>
    <w:rsid w:val="007971D2"/>
    <w:rsid w:val="008E065D"/>
    <w:rsid w:val="00A020AC"/>
    <w:rsid w:val="00D54AB9"/>
    <w:rsid w:val="00E41CB6"/>
    <w:rsid w:val="00E86C41"/>
    <w:rsid w:val="00F76257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00AF2"/>
  <w15:chartTrackingRefBased/>
  <w15:docId w15:val="{6FF02E28-4A02-4BDF-B451-C2536D1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6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F6"/>
  </w:style>
  <w:style w:type="paragraph" w:styleId="Footer">
    <w:name w:val="footer"/>
    <w:basedOn w:val="Normal"/>
    <w:link w:val="FooterChar"/>
    <w:uiPriority w:val="99"/>
    <w:unhideWhenUsed/>
    <w:rsid w:val="00100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5033-08DC-48F6-B94F-4A3DA7CA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ATİNA- PİRE BAŞKONSOLOSLUĞU</dc:title>
  <dc:subject/>
  <dc:creator>İrfan Çangır</dc:creator>
  <cp:keywords/>
  <dc:description/>
  <cp:lastModifiedBy>İrfan Çangır</cp:lastModifiedBy>
  <cp:revision>16</cp:revision>
  <dcterms:created xsi:type="dcterms:W3CDTF">2021-03-04T15:19:00Z</dcterms:created>
  <dcterms:modified xsi:type="dcterms:W3CDTF">2024-01-11T07:42:00Z</dcterms:modified>
</cp:coreProperties>
</file>