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56" w:rsidRDefault="00AF6F49" w:rsidP="008D336B">
      <w:pPr>
        <w:widowControl w:val="0"/>
        <w:spacing w:after="0"/>
        <w:ind w:left="0" w:firstLine="0"/>
        <w:rPr>
          <w:rFonts w:cs="Times New Roman"/>
          <w:b/>
          <w:szCs w:val="24"/>
          <w:u w:val="single"/>
        </w:rPr>
      </w:pPr>
      <w:r w:rsidRPr="00E970C8">
        <w:rPr>
          <w:rFonts w:cs="Times New Roman"/>
          <w:b/>
          <w:szCs w:val="24"/>
          <w:u w:val="single"/>
        </w:rPr>
        <w:t>ÖLÜM</w:t>
      </w:r>
      <w:r w:rsidR="005D5754" w:rsidRPr="00E970C8">
        <w:rPr>
          <w:rFonts w:cs="Times New Roman"/>
          <w:b/>
          <w:szCs w:val="24"/>
          <w:u w:val="single"/>
        </w:rPr>
        <w:t xml:space="preserve"> TESCİLİ BAŞVURUSU</w:t>
      </w:r>
    </w:p>
    <w:p w:rsidR="00B92AC3" w:rsidRDefault="00B92AC3" w:rsidP="0047671B">
      <w:pPr>
        <w:widowControl w:val="0"/>
        <w:spacing w:after="0"/>
        <w:ind w:left="0" w:firstLine="0"/>
        <w:rPr>
          <w:rFonts w:cs="Times New Roman"/>
          <w:b/>
          <w:szCs w:val="24"/>
          <w:u w:val="single"/>
        </w:rPr>
      </w:pPr>
    </w:p>
    <w:p w:rsidR="00717450" w:rsidRDefault="00717450" w:rsidP="008D336B">
      <w:pPr>
        <w:ind w:left="357"/>
        <w:rPr>
          <w:rFonts w:cs="Times New Roman"/>
          <w:szCs w:val="24"/>
          <w:u w:val="single"/>
        </w:rPr>
      </w:pPr>
      <w:r w:rsidRPr="00A31AF1">
        <w:rPr>
          <w:rFonts w:cs="Times New Roman"/>
          <w:szCs w:val="24"/>
          <w:u w:val="single"/>
        </w:rPr>
        <w:t>Başvuru şahsen ya da posta yoluyla yapılabilmektedir.</w:t>
      </w:r>
      <w:r>
        <w:rPr>
          <w:rFonts w:cs="Times New Roman"/>
          <w:szCs w:val="24"/>
          <w:u w:val="single"/>
        </w:rPr>
        <w:t xml:space="preserve">  </w:t>
      </w:r>
    </w:p>
    <w:p w:rsidR="000E0961" w:rsidRDefault="000E0961" w:rsidP="008D336B">
      <w:pPr>
        <w:ind w:left="0"/>
        <w:rPr>
          <w:rFonts w:cs="Times New Roman"/>
          <w:szCs w:val="24"/>
        </w:rPr>
      </w:pPr>
    </w:p>
    <w:p w:rsidR="00AF6F49" w:rsidRPr="00E970C8" w:rsidRDefault="00AF6F49" w:rsidP="008D336B">
      <w:pPr>
        <w:ind w:left="0"/>
        <w:rPr>
          <w:rFonts w:cs="Times New Roman"/>
          <w:b/>
          <w:szCs w:val="24"/>
        </w:rPr>
      </w:pPr>
      <w:r w:rsidRPr="00E970C8">
        <w:rPr>
          <w:rFonts w:cs="Times New Roman"/>
          <w:szCs w:val="24"/>
        </w:rPr>
        <w:tab/>
      </w:r>
      <w:r w:rsidRPr="00E970C8">
        <w:rPr>
          <w:rFonts w:cs="Times New Roman"/>
          <w:b/>
          <w:szCs w:val="24"/>
        </w:rPr>
        <w:t>Başvuru İçin Gerekli Evraklar:</w:t>
      </w:r>
    </w:p>
    <w:p w:rsidR="00BC1B3C" w:rsidRDefault="00AF6F49" w:rsidP="00BC1B3C">
      <w:pPr>
        <w:ind w:left="357"/>
        <w:rPr>
          <w:rFonts w:cs="Times New Roman"/>
          <w:szCs w:val="24"/>
        </w:rPr>
      </w:pPr>
      <w:r w:rsidRPr="00E970C8">
        <w:rPr>
          <w:rFonts w:cs="Times New Roman"/>
          <w:szCs w:val="24"/>
        </w:rPr>
        <w:t>1.</w:t>
      </w:r>
      <w:r w:rsidRPr="00E970C8">
        <w:rPr>
          <w:rFonts w:cs="Times New Roman"/>
          <w:szCs w:val="24"/>
        </w:rPr>
        <w:tab/>
        <w:t>Başvuru formu (Ektedir).</w:t>
      </w:r>
    </w:p>
    <w:p w:rsidR="00AF6F49" w:rsidRPr="00E970C8" w:rsidRDefault="00AF6F49" w:rsidP="00BC1B3C">
      <w:pPr>
        <w:ind w:left="357"/>
        <w:rPr>
          <w:rFonts w:cs="Times New Roman"/>
          <w:szCs w:val="24"/>
        </w:rPr>
      </w:pPr>
      <w:r w:rsidRPr="00E970C8">
        <w:rPr>
          <w:rFonts w:cs="Times New Roman"/>
          <w:szCs w:val="24"/>
        </w:rPr>
        <w:t>2.</w:t>
      </w:r>
      <w:r w:rsidRPr="00E970C8">
        <w:rPr>
          <w:rFonts w:cs="Times New Roman"/>
          <w:szCs w:val="24"/>
        </w:rPr>
        <w:tab/>
        <w:t>Yerel makamlardan alınan ölüm belgesinin aslı</w:t>
      </w:r>
      <w:r w:rsidR="00BC1B3C">
        <w:rPr>
          <w:rFonts w:cs="Times New Roman"/>
          <w:szCs w:val="24"/>
        </w:rPr>
        <w:t>nı</w:t>
      </w:r>
      <w:r w:rsidRPr="00E970C8">
        <w:rPr>
          <w:rFonts w:cs="Times New Roman"/>
          <w:szCs w:val="24"/>
        </w:rPr>
        <w:t xml:space="preserve"> </w:t>
      </w:r>
      <w:r w:rsidR="00BC1B3C">
        <w:t xml:space="preserve">Başkonsolosluğumuza getirecek olan kişi, Başkonsolosluğumuzca tanzim edilecek olan ölüm tutanaklarını imzalayacaktır. </w:t>
      </w:r>
    </w:p>
    <w:p w:rsidR="00B92AC3" w:rsidRPr="00B92AC3" w:rsidRDefault="00AF6F49" w:rsidP="00AE4CFA">
      <w:pPr>
        <w:ind w:left="357"/>
        <w:rPr>
          <w:rFonts w:cs="Times New Roman"/>
          <w:szCs w:val="24"/>
        </w:rPr>
      </w:pPr>
      <w:r w:rsidRPr="00E970C8">
        <w:rPr>
          <w:rFonts w:cs="Times New Roman"/>
          <w:szCs w:val="24"/>
        </w:rPr>
        <w:t>3.</w:t>
      </w:r>
      <w:r w:rsidRPr="00E970C8">
        <w:rPr>
          <w:rFonts w:cs="Times New Roman"/>
          <w:szCs w:val="24"/>
        </w:rPr>
        <w:tab/>
      </w:r>
      <w:r w:rsidR="00B92AC3" w:rsidRPr="00B92AC3">
        <w:rPr>
          <w:rFonts w:cs="Times New Roman"/>
          <w:szCs w:val="24"/>
        </w:rPr>
        <w:t>Varsa, vefat edenin T.C. pasaportu ve nüfus cüzdanı</w:t>
      </w:r>
    </w:p>
    <w:p w:rsidR="006F3710" w:rsidRDefault="00B92AC3" w:rsidP="006F3710">
      <w:pPr>
        <w:spacing w:before="0" w:after="0"/>
        <w:ind w:left="357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AF6F49" w:rsidRPr="00B92AC3">
        <w:rPr>
          <w:rFonts w:cs="Times New Roman"/>
          <w:szCs w:val="24"/>
        </w:rPr>
        <w:t>.</w:t>
      </w:r>
      <w:r w:rsidR="00AF6F49" w:rsidRPr="00B92AC3">
        <w:rPr>
          <w:rFonts w:cs="Times New Roman"/>
          <w:szCs w:val="24"/>
        </w:rPr>
        <w:tab/>
        <w:t xml:space="preserve">Bildirimde bulunan kişinin varsa nüfus cüzdanı aslı ve kopyası, nüfus cüzdanı yoksa başka bir fotoğraflı kimliği ve kopyası. Postayla yapılan başvurularda kimliklerin aslı yerine noter onaylı kopyası </w:t>
      </w:r>
      <w:r>
        <w:rPr>
          <w:rFonts w:cs="Times New Roman"/>
          <w:szCs w:val="24"/>
        </w:rPr>
        <w:t>gönderilebilmektedir.</w:t>
      </w:r>
    </w:p>
    <w:p w:rsidR="00AF6F49" w:rsidRPr="00E970C8" w:rsidRDefault="00AF6F49" w:rsidP="00BC1B3C">
      <w:pPr>
        <w:spacing w:before="0" w:after="0" w:line="360" w:lineRule="auto"/>
        <w:ind w:left="0" w:firstLine="0"/>
        <w:rPr>
          <w:rFonts w:cs="Times New Roman"/>
          <w:szCs w:val="24"/>
        </w:rPr>
      </w:pPr>
    </w:p>
    <w:p w:rsidR="00B92AC3" w:rsidRDefault="00B92AC3" w:rsidP="008D336B">
      <w:pPr>
        <w:pStyle w:val="ListParagraph"/>
        <w:ind w:left="0" w:firstLine="0"/>
        <w:rPr>
          <w:rFonts w:cs="Times New Roman"/>
          <w:b/>
          <w:szCs w:val="24"/>
        </w:rPr>
      </w:pPr>
      <w:r w:rsidRPr="00B92AC3">
        <w:rPr>
          <w:rFonts w:cs="Times New Roman"/>
          <w:b/>
          <w:szCs w:val="24"/>
        </w:rPr>
        <w:t>Önemli Not:</w:t>
      </w:r>
    </w:p>
    <w:p w:rsidR="008D336B" w:rsidRPr="00B92AC3" w:rsidRDefault="008D336B" w:rsidP="008D336B">
      <w:pPr>
        <w:pStyle w:val="ListParagraph"/>
        <w:ind w:left="0" w:firstLine="0"/>
        <w:rPr>
          <w:rFonts w:cs="Times New Roman"/>
          <w:b/>
          <w:szCs w:val="24"/>
        </w:rPr>
      </w:pPr>
    </w:p>
    <w:p w:rsidR="00B92AC3" w:rsidRPr="00F10BA2" w:rsidRDefault="00B92AC3" w:rsidP="008D336B">
      <w:pPr>
        <w:pStyle w:val="ListParagraph"/>
        <w:ind w:left="0" w:firstLine="0"/>
        <w:contextualSpacing w:val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>Vefat eden kişinin nüfus cüzdanın ön yüzündeki bilgilerle ölüm belgesinde yer alan bilgilerin aynı olması gerekmektedir. Vefat eden kişini</w:t>
      </w:r>
      <w:r>
        <w:rPr>
          <w:rFonts w:cs="Times New Roman"/>
          <w:szCs w:val="24"/>
        </w:rPr>
        <w:t xml:space="preserve">n bilgilerinde </w:t>
      </w:r>
      <w:r w:rsidR="00BC1B3C">
        <w:rPr>
          <w:rFonts w:cs="Times New Roman"/>
          <w:szCs w:val="24"/>
        </w:rPr>
        <w:t>Yunan</w:t>
      </w:r>
      <w:r>
        <w:rPr>
          <w:rFonts w:cs="Times New Roman"/>
          <w:szCs w:val="24"/>
        </w:rPr>
        <w:t xml:space="preserve"> Vatandaşlığını alırken </w:t>
      </w:r>
      <w:r w:rsidRPr="00F10BA2">
        <w:rPr>
          <w:rFonts w:cs="Times New Roman"/>
          <w:szCs w:val="24"/>
        </w:rPr>
        <w:t>veya mahkeme kararıyla yapılan değişiklikler</w:t>
      </w:r>
      <w:r>
        <w:rPr>
          <w:rFonts w:cs="Times New Roman"/>
          <w:szCs w:val="24"/>
        </w:rPr>
        <w:t xml:space="preserve"> varsa</w:t>
      </w:r>
      <w:r w:rsidRPr="00F10BA2">
        <w:rPr>
          <w:rFonts w:cs="Times New Roman"/>
          <w:szCs w:val="24"/>
        </w:rPr>
        <w:t xml:space="preserve">, </w:t>
      </w:r>
      <w:r w:rsidR="00474E37">
        <w:rPr>
          <w:rFonts w:cs="Times New Roman"/>
          <w:szCs w:val="24"/>
        </w:rPr>
        <w:t xml:space="preserve">değişiklikler </w:t>
      </w:r>
      <w:r w:rsidRPr="00F10BA2">
        <w:rPr>
          <w:rFonts w:cs="Times New Roman"/>
          <w:szCs w:val="24"/>
        </w:rPr>
        <w:t>belgelerle kanıtlanmalıdır.</w:t>
      </w:r>
    </w:p>
    <w:p w:rsidR="00BC1B3C" w:rsidRDefault="00BC1B3C" w:rsidP="008D336B">
      <w:pPr>
        <w:pStyle w:val="ListParagraph"/>
        <w:ind w:left="0" w:firstLine="0"/>
        <w:rPr>
          <w:rFonts w:cs="Times New Roman"/>
          <w:b/>
          <w:szCs w:val="24"/>
        </w:rPr>
      </w:pPr>
    </w:p>
    <w:p w:rsidR="00B92AC3" w:rsidRDefault="00B92AC3" w:rsidP="008D336B">
      <w:pPr>
        <w:pStyle w:val="ListParagraph"/>
        <w:ind w:left="0" w:firstLine="0"/>
        <w:rPr>
          <w:rFonts w:cs="Times New Roman"/>
          <w:b/>
          <w:szCs w:val="24"/>
        </w:rPr>
      </w:pPr>
      <w:r w:rsidRPr="00B92AC3">
        <w:rPr>
          <w:rFonts w:cs="Times New Roman"/>
          <w:b/>
          <w:szCs w:val="24"/>
        </w:rPr>
        <w:t>Başvuru Yöntemi:</w:t>
      </w:r>
    </w:p>
    <w:p w:rsidR="008D336B" w:rsidRPr="00B92AC3" w:rsidRDefault="008D336B" w:rsidP="008D336B">
      <w:pPr>
        <w:pStyle w:val="ListParagraph"/>
        <w:ind w:left="0" w:firstLine="0"/>
        <w:rPr>
          <w:rFonts w:cs="Times New Roman"/>
          <w:b/>
          <w:szCs w:val="24"/>
        </w:rPr>
      </w:pPr>
    </w:p>
    <w:p w:rsidR="00B92AC3" w:rsidRDefault="00B92AC3" w:rsidP="008D336B">
      <w:pPr>
        <w:pStyle w:val="ListParagraph"/>
        <w:ind w:left="0" w:firstLine="0"/>
      </w:pPr>
      <w:r w:rsidRPr="00FB349A">
        <w:t xml:space="preserve">Şahsen başvurularda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Pr="00FB349A">
        <w:t>arzetmektedir</w:t>
      </w:r>
      <w:proofErr w:type="spellEnd"/>
      <w:r w:rsidRPr="00FB349A">
        <w:t>.</w:t>
      </w:r>
    </w:p>
    <w:p w:rsidR="00B92AC3" w:rsidRDefault="00B92AC3" w:rsidP="008D336B">
      <w:pPr>
        <w:pStyle w:val="ListParagraph"/>
        <w:ind w:left="0" w:firstLine="0"/>
      </w:pPr>
    </w:p>
    <w:p w:rsidR="00AE4CFA" w:rsidRPr="00FB349A" w:rsidRDefault="00AE4CFA" w:rsidP="008D336B">
      <w:pPr>
        <w:pStyle w:val="ListParagraph"/>
        <w:ind w:left="0" w:firstLine="0"/>
      </w:pPr>
    </w:p>
    <w:p w:rsidR="00B92AC3" w:rsidRDefault="00B92AC3" w:rsidP="008D336B">
      <w:pPr>
        <w:pStyle w:val="ListParagraph"/>
        <w:ind w:left="0" w:firstLine="0"/>
        <w:rPr>
          <w:rFonts w:cs="Times New Roman"/>
          <w:b/>
          <w:szCs w:val="24"/>
        </w:rPr>
      </w:pPr>
      <w:r w:rsidRPr="00B92AC3">
        <w:rPr>
          <w:rFonts w:cs="Times New Roman"/>
          <w:b/>
          <w:szCs w:val="24"/>
        </w:rPr>
        <w:t>İlave Açıklamalar:</w:t>
      </w:r>
    </w:p>
    <w:p w:rsidR="00276AF9" w:rsidRDefault="00276AF9" w:rsidP="00276AF9">
      <w:pPr>
        <w:ind w:left="0" w:firstLine="0"/>
      </w:pPr>
      <w:r>
        <w:t>Müracaat saatlerimiz: Hafta</w:t>
      </w:r>
      <w:r w:rsidR="00780499">
        <w:t xml:space="preserve"> </w:t>
      </w:r>
      <w:r>
        <w:t xml:space="preserve">arası </w:t>
      </w:r>
      <w:proofErr w:type="spellStart"/>
      <w:r>
        <w:t>hergün</w:t>
      </w:r>
      <w:proofErr w:type="spellEnd"/>
      <w:r>
        <w:t xml:space="preserve"> 08:30-12:00’dir.  </w:t>
      </w:r>
    </w:p>
    <w:p w:rsidR="00276AF9" w:rsidRDefault="00276AF9" w:rsidP="00276AF9">
      <w:pPr>
        <w:ind w:left="0" w:firstLine="0"/>
      </w:pPr>
      <w:r>
        <w:t>Ek bilgi için 0030 2106729832 / 2106720040 telefon numaralarından aramanız mümkündür.</w:t>
      </w:r>
    </w:p>
    <w:p w:rsidR="00B92AC3" w:rsidRDefault="000A6E6D" w:rsidP="000A6E6D">
      <w:pPr>
        <w:ind w:left="0" w:firstLine="0"/>
        <w:rPr>
          <w:rFonts w:cs="Times New Roman"/>
          <w:szCs w:val="24"/>
        </w:rPr>
      </w:pPr>
      <w:r w:rsidRPr="004E71A1">
        <w:t>Yeminli tercüman listemize Başkonsolosluğumuzun web sayfasındaki “tercüman ara” sekmesinden ulaşmanız mümkündür.</w:t>
      </w:r>
    </w:p>
    <w:p w:rsidR="00B92AC3" w:rsidRDefault="00B92AC3" w:rsidP="00276AF9">
      <w:pPr>
        <w:ind w:left="0" w:firstLine="0"/>
        <w:rPr>
          <w:rFonts w:cs="Times New Roman"/>
          <w:szCs w:val="24"/>
        </w:rPr>
      </w:pPr>
    </w:p>
    <w:p w:rsidR="00B92AC3" w:rsidRDefault="00B92AC3" w:rsidP="008D336B">
      <w:pPr>
        <w:ind w:left="0"/>
        <w:rPr>
          <w:rFonts w:cs="Times New Roman"/>
          <w:szCs w:val="24"/>
        </w:rPr>
      </w:pPr>
    </w:p>
    <w:p w:rsidR="00B92AC3" w:rsidRDefault="00B92AC3" w:rsidP="008D336B">
      <w:pPr>
        <w:ind w:left="0"/>
        <w:rPr>
          <w:rFonts w:cs="Times New Roman"/>
          <w:szCs w:val="24"/>
        </w:rPr>
      </w:pPr>
    </w:p>
    <w:p w:rsidR="00B92AC3" w:rsidRDefault="00B92AC3" w:rsidP="008D336B">
      <w:pPr>
        <w:ind w:left="0"/>
        <w:rPr>
          <w:rFonts w:cs="Times New Roman"/>
          <w:szCs w:val="24"/>
        </w:rPr>
      </w:pPr>
    </w:p>
    <w:p w:rsidR="00B92AC3" w:rsidRDefault="00B92AC3" w:rsidP="008D336B">
      <w:pPr>
        <w:ind w:left="0"/>
        <w:rPr>
          <w:rFonts w:cs="Times New Roman"/>
          <w:szCs w:val="24"/>
        </w:rPr>
      </w:pPr>
    </w:p>
    <w:p w:rsidR="00276AF9" w:rsidRPr="00276AF9" w:rsidRDefault="00276AF9" w:rsidP="00276AF9">
      <w:pPr>
        <w:jc w:val="center"/>
        <w:rPr>
          <w:b/>
          <w:sz w:val="16"/>
          <w:szCs w:val="24"/>
        </w:rPr>
      </w:pPr>
      <w:r w:rsidRPr="00276AF9">
        <w:rPr>
          <w:b/>
          <w:sz w:val="16"/>
          <w:szCs w:val="24"/>
        </w:rPr>
        <w:lastRenderedPageBreak/>
        <w:t>ÖLÜM TESCİLİ DİLEKÇESİ</w:t>
      </w:r>
    </w:p>
    <w:p w:rsidR="00276AF9" w:rsidRPr="00276AF9" w:rsidRDefault="00276AF9" w:rsidP="00276AF9">
      <w:pPr>
        <w:jc w:val="center"/>
        <w:rPr>
          <w:b/>
          <w:szCs w:val="24"/>
        </w:rPr>
      </w:pPr>
      <w:r w:rsidRPr="00276AF9">
        <w:rPr>
          <w:b/>
          <w:szCs w:val="24"/>
        </w:rPr>
        <w:t xml:space="preserve">T.C. </w:t>
      </w:r>
      <w:proofErr w:type="gramStart"/>
      <w:r w:rsidRPr="00276AF9">
        <w:rPr>
          <w:b/>
          <w:szCs w:val="24"/>
        </w:rPr>
        <w:t>ATİNA -</w:t>
      </w:r>
      <w:proofErr w:type="gramEnd"/>
      <w:r w:rsidRPr="00276AF9">
        <w:rPr>
          <w:b/>
          <w:szCs w:val="24"/>
        </w:rPr>
        <w:t xml:space="preserve"> PİRE</w:t>
      </w:r>
      <w:r w:rsidRPr="00276AF9">
        <w:rPr>
          <w:rFonts w:ascii="Garamond" w:eastAsia="FangSong" w:hAnsi="Garamond" w:cs="David"/>
          <w:b/>
          <w:bCs/>
          <w:caps/>
        </w:rPr>
        <w:t xml:space="preserve"> </w:t>
      </w:r>
      <w:r w:rsidRPr="00276AF9">
        <w:rPr>
          <w:b/>
          <w:szCs w:val="24"/>
        </w:rPr>
        <w:t>BAŞKONSOLOSLUĞUNA</w:t>
      </w:r>
    </w:p>
    <w:p w:rsidR="00276AF9" w:rsidRPr="000119B3" w:rsidRDefault="00276AF9" w:rsidP="00276AF9">
      <w:pPr>
        <w:ind w:firstLine="702"/>
        <w:rPr>
          <w:szCs w:val="24"/>
        </w:rPr>
      </w:pPr>
      <w:r w:rsidRPr="000119B3">
        <w:rPr>
          <w:szCs w:val="24"/>
        </w:rPr>
        <w:t xml:space="preserve">Aşağıda bilgileri yer alan yakınım vefat etmiştir. Ölümünün nüfus kütüğüne kaydıyla ilgili gerekli işlemlerin yapılmasını saygılarımla </w:t>
      </w:r>
      <w:proofErr w:type="spellStart"/>
      <w:r w:rsidRPr="000119B3">
        <w:rPr>
          <w:szCs w:val="24"/>
        </w:rPr>
        <w:t>arzederim</w:t>
      </w:r>
      <w:proofErr w:type="spellEnd"/>
      <w:r w:rsidRPr="000119B3">
        <w:rPr>
          <w:szCs w:val="24"/>
        </w:rPr>
        <w:t xml:space="preserve">. </w:t>
      </w:r>
    </w:p>
    <w:tbl>
      <w:tblPr>
        <w:tblW w:w="9978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3049"/>
        <w:gridCol w:w="288"/>
        <w:gridCol w:w="1169"/>
        <w:gridCol w:w="4320"/>
      </w:tblGrid>
      <w:tr w:rsidR="00276AF9" w:rsidRPr="00276AF9" w:rsidTr="00692739">
        <w:trPr>
          <w:trHeight w:val="593"/>
        </w:trPr>
        <w:tc>
          <w:tcPr>
            <w:tcW w:w="9978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jc w:val="center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BAŞVURUDA BULUNAN KİŞİNİN</w:t>
            </w: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ADI SOYADI 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276AF9">
        <w:trPr>
          <w:trHeight w:val="630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İKAMET ADRESİ: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BU ADRESE TAŞINMA TARİHİ: 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EV TELEFONU: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İŞ ADRESİ: 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CEP TELEFONU: 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20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E-POSTA ADRESİ:</w:t>
            </w:r>
          </w:p>
        </w:tc>
        <w:tc>
          <w:tcPr>
            <w:tcW w:w="5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1055"/>
        </w:trPr>
        <w:tc>
          <w:tcPr>
            <w:tcW w:w="1152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İMZA: 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6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TARİH: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342"/>
        </w:trPr>
        <w:tc>
          <w:tcPr>
            <w:tcW w:w="9978" w:type="dxa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9978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jc w:val="center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VEFAT EDEN KİŞİNİN</w:t>
            </w:r>
          </w:p>
        </w:tc>
      </w:tr>
      <w:tr w:rsidR="00276AF9" w:rsidRPr="00276AF9" w:rsidTr="00692739">
        <w:trPr>
          <w:trHeight w:val="593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ADI SOYADI: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YAKINLIK DERECESİ: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 xml:space="preserve">ÖLÜM TARİHİ: 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val="593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DEFNEDİLDİĞİ MEZARLIĞIN ADI: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  <w:tr w:rsidR="00276AF9" w:rsidRPr="00276AF9" w:rsidTr="00692739">
        <w:trPr>
          <w:trHeight w:hRule="exact" w:val="1154"/>
        </w:trPr>
        <w:tc>
          <w:tcPr>
            <w:tcW w:w="4489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276AF9" w:rsidRPr="00276AF9" w:rsidRDefault="00276AF9" w:rsidP="00276AF9">
            <w:pPr>
              <w:ind w:left="606"/>
              <w:rPr>
                <w:b/>
                <w:bCs/>
                <w:szCs w:val="24"/>
                <w:lang w:val="en"/>
              </w:rPr>
            </w:pPr>
            <w:r w:rsidRPr="00276AF9">
              <w:rPr>
                <w:b/>
                <w:bCs/>
                <w:szCs w:val="24"/>
                <w:lang w:val="en"/>
              </w:rPr>
              <w:t>ÖLÜM NEDENİ:</w:t>
            </w:r>
          </w:p>
        </w:tc>
        <w:tc>
          <w:tcPr>
            <w:tcW w:w="5489" w:type="dxa"/>
            <w:gridSpan w:val="2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276AF9" w:rsidRPr="00276AF9" w:rsidRDefault="00276AF9" w:rsidP="00276AF9">
            <w:pPr>
              <w:ind w:left="0" w:firstLine="0"/>
              <w:rPr>
                <w:b/>
                <w:bCs/>
                <w:szCs w:val="24"/>
                <w:lang w:val="en"/>
              </w:rPr>
            </w:pPr>
          </w:p>
        </w:tc>
      </w:tr>
    </w:tbl>
    <w:p w:rsidR="00AE4CFA" w:rsidRDefault="00AE4CFA" w:rsidP="007C6203">
      <w:pPr>
        <w:rPr>
          <w:rFonts w:cs="Times New Roman"/>
          <w:szCs w:val="24"/>
        </w:rPr>
        <w:sectPr w:rsidR="00AE4CFA" w:rsidSect="007C6203">
          <w:headerReference w:type="default" r:id="rId9"/>
          <w:footerReference w:type="default" r:id="rId10"/>
          <w:pgSz w:w="11906" w:h="16838"/>
          <w:pgMar w:top="1134" w:right="1417" w:bottom="993" w:left="1134" w:header="708" w:footer="177" w:gutter="0"/>
          <w:cols w:space="708"/>
          <w:docGrid w:linePitch="360"/>
        </w:sectPr>
      </w:pPr>
      <w:bookmarkStart w:id="0" w:name="_GoBack"/>
      <w:bookmarkEnd w:id="0"/>
    </w:p>
    <w:p w:rsidR="00E970C8" w:rsidRPr="00E970C8" w:rsidRDefault="00E970C8" w:rsidP="007C6203">
      <w:pPr>
        <w:ind w:left="0" w:firstLine="0"/>
        <w:rPr>
          <w:rFonts w:cs="Times New Roman"/>
          <w:szCs w:val="24"/>
        </w:rPr>
      </w:pPr>
    </w:p>
    <w:sectPr w:rsidR="00E970C8" w:rsidRPr="00E970C8" w:rsidSect="00122516">
      <w:headerReference w:type="default" r:id="rId11"/>
      <w:footerReference w:type="default" r:id="rId12"/>
      <w:pgSz w:w="11906" w:h="16838"/>
      <w:pgMar w:top="567" w:right="1417" w:bottom="142" w:left="1417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E59" w:rsidRDefault="00066E59" w:rsidP="002B6384">
      <w:r>
        <w:separator/>
      </w:r>
    </w:p>
  </w:endnote>
  <w:endnote w:type="continuationSeparator" w:id="0">
    <w:p w:rsidR="00066E59" w:rsidRDefault="00066E59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B6384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B6384" w:rsidRDefault="002B6384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E0961" w:rsidRPr="000E0961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B6384" w:rsidRPr="006C41FF" w:rsidRDefault="002B6384" w:rsidP="00AE4CFA">
          <w:pPr>
            <w:pStyle w:val="Footer"/>
            <w:jc w:val="left"/>
            <w:rPr>
              <w:rFonts w:ascii="Bookman Old Style" w:hAnsi="Bookman Old Style"/>
            </w:rPr>
          </w:pPr>
        </w:p>
      </w:tc>
    </w:tr>
  </w:tbl>
  <w:p w:rsidR="002B6384" w:rsidRDefault="002B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FA" w:rsidRDefault="00AE4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E59" w:rsidRDefault="00066E59" w:rsidP="002B6384">
      <w:r>
        <w:separator/>
      </w:r>
    </w:p>
  </w:footnote>
  <w:footnote w:type="continuationSeparator" w:id="0">
    <w:p w:rsidR="00066E59" w:rsidRDefault="00066E59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0119B3" w:rsidRPr="000119B3" w:rsidTr="00B94AC6">
      <w:tc>
        <w:tcPr>
          <w:tcW w:w="3500" w:type="pct"/>
          <w:tcBorders>
            <w:bottom w:val="single" w:sz="4" w:space="0" w:color="auto"/>
          </w:tcBorders>
          <w:vAlign w:val="bottom"/>
        </w:tcPr>
        <w:p w:rsidR="000119B3" w:rsidRPr="000119B3" w:rsidRDefault="007C6203" w:rsidP="000119B3">
          <w:pPr>
            <w:tabs>
              <w:tab w:val="center" w:pos="4536"/>
              <w:tab w:val="right" w:pos="9072"/>
            </w:tabs>
            <w:spacing w:before="0" w:after="0"/>
            <w:ind w:left="0" w:firstLine="0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119B3" w:rsidRPr="000119B3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0119B3" w:rsidRPr="000119B3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0119B3" w:rsidRPr="000119B3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0119B3" w:rsidRPr="000119B3" w:rsidRDefault="000119B3" w:rsidP="000119B3">
          <w:pPr>
            <w:tabs>
              <w:tab w:val="center" w:pos="4536"/>
              <w:tab w:val="right" w:pos="9072"/>
            </w:tabs>
            <w:spacing w:before="0" w:after="0"/>
            <w:ind w:left="0" w:firstLine="0"/>
            <w:jc w:val="left"/>
            <w:rPr>
              <w:color w:val="FFFFFF" w:themeColor="background1"/>
            </w:rPr>
          </w:pPr>
          <w:r w:rsidRPr="000119B3">
            <w:rPr>
              <w:rFonts w:ascii="Garamond" w:hAnsi="Garamond"/>
              <w:color w:val="FFFFFF" w:themeColor="background1"/>
            </w:rPr>
            <w:t>202</w:t>
          </w:r>
          <w:r w:rsidR="007C6203">
            <w:rPr>
              <w:rFonts w:ascii="Garamond" w:hAnsi="Garamond"/>
              <w:color w:val="FFFFFF" w:themeColor="background1"/>
            </w:rPr>
            <w:t>4</w:t>
          </w:r>
        </w:p>
      </w:tc>
    </w:tr>
  </w:tbl>
  <w:p w:rsidR="000119B3" w:rsidRDefault="000119B3" w:rsidP="00011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CFA" w:rsidRDefault="00AE4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EC7"/>
    <w:multiLevelType w:val="hybridMultilevel"/>
    <w:tmpl w:val="6DA85E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65815"/>
    <w:multiLevelType w:val="hybridMultilevel"/>
    <w:tmpl w:val="D68C5528"/>
    <w:lvl w:ilvl="0" w:tplc="7CA2B1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186793"/>
    <w:multiLevelType w:val="hybridMultilevel"/>
    <w:tmpl w:val="8FA64446"/>
    <w:lvl w:ilvl="0" w:tplc="05A03C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DF2CFF"/>
    <w:multiLevelType w:val="multilevel"/>
    <w:tmpl w:val="6C4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F03B1"/>
    <w:multiLevelType w:val="hybridMultilevel"/>
    <w:tmpl w:val="B7A0E92A"/>
    <w:lvl w:ilvl="0" w:tplc="D92626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64E7A"/>
    <w:multiLevelType w:val="hybridMultilevel"/>
    <w:tmpl w:val="C728CDF8"/>
    <w:lvl w:ilvl="0" w:tplc="7CE009A2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2542377"/>
    <w:multiLevelType w:val="hybridMultilevel"/>
    <w:tmpl w:val="78CA67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40B8A"/>
    <w:multiLevelType w:val="hybridMultilevel"/>
    <w:tmpl w:val="925A13F2"/>
    <w:lvl w:ilvl="0" w:tplc="297E3B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22ACD"/>
    <w:multiLevelType w:val="multilevel"/>
    <w:tmpl w:val="7F66F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67021"/>
    <w:multiLevelType w:val="hybridMultilevel"/>
    <w:tmpl w:val="FC04C8CC"/>
    <w:lvl w:ilvl="0" w:tplc="08004628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DF0405B"/>
    <w:multiLevelType w:val="multilevel"/>
    <w:tmpl w:val="99D297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7"/>
  </w:num>
  <w:num w:numId="5">
    <w:abstractNumId w:val="15"/>
  </w:num>
  <w:num w:numId="6">
    <w:abstractNumId w:val="20"/>
  </w:num>
  <w:num w:numId="7">
    <w:abstractNumId w:val="19"/>
  </w:num>
  <w:num w:numId="8">
    <w:abstractNumId w:val="11"/>
  </w:num>
  <w:num w:numId="9">
    <w:abstractNumId w:val="8"/>
  </w:num>
  <w:num w:numId="10">
    <w:abstractNumId w:val="0"/>
  </w:num>
  <w:num w:numId="11">
    <w:abstractNumId w:val="18"/>
  </w:num>
  <w:num w:numId="12">
    <w:abstractNumId w:val="5"/>
  </w:num>
  <w:num w:numId="13">
    <w:abstractNumId w:val="1"/>
  </w:num>
  <w:num w:numId="14">
    <w:abstractNumId w:val="9"/>
  </w:num>
  <w:num w:numId="15">
    <w:abstractNumId w:val="22"/>
  </w:num>
  <w:num w:numId="16">
    <w:abstractNumId w:val="3"/>
  </w:num>
  <w:num w:numId="17">
    <w:abstractNumId w:val="2"/>
  </w:num>
  <w:num w:numId="18">
    <w:abstractNumId w:val="4"/>
  </w:num>
  <w:num w:numId="19">
    <w:abstractNumId w:val="21"/>
  </w:num>
  <w:num w:numId="20">
    <w:abstractNumId w:val="16"/>
  </w:num>
  <w:num w:numId="21">
    <w:abstractNumId w:val="1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4"/>
    <w:rsid w:val="00001139"/>
    <w:rsid w:val="000119B3"/>
    <w:rsid w:val="00062182"/>
    <w:rsid w:val="00066E59"/>
    <w:rsid w:val="00081BD0"/>
    <w:rsid w:val="000A6E6D"/>
    <w:rsid w:val="000E0961"/>
    <w:rsid w:val="00116265"/>
    <w:rsid w:val="00122516"/>
    <w:rsid w:val="00125AE4"/>
    <w:rsid w:val="00144C5A"/>
    <w:rsid w:val="002352F4"/>
    <w:rsid w:val="00276AF9"/>
    <w:rsid w:val="00282283"/>
    <w:rsid w:val="002B005A"/>
    <w:rsid w:val="002B6384"/>
    <w:rsid w:val="00434F11"/>
    <w:rsid w:val="00474E37"/>
    <w:rsid w:val="0047671B"/>
    <w:rsid w:val="004B0277"/>
    <w:rsid w:val="004B52EA"/>
    <w:rsid w:val="00520075"/>
    <w:rsid w:val="005279CE"/>
    <w:rsid w:val="005D5754"/>
    <w:rsid w:val="006040EB"/>
    <w:rsid w:val="00620063"/>
    <w:rsid w:val="006760BC"/>
    <w:rsid w:val="006C41FF"/>
    <w:rsid w:val="006F3710"/>
    <w:rsid w:val="00716D9D"/>
    <w:rsid w:val="00717450"/>
    <w:rsid w:val="007627D1"/>
    <w:rsid w:val="007734E6"/>
    <w:rsid w:val="00780499"/>
    <w:rsid w:val="00794606"/>
    <w:rsid w:val="007C6203"/>
    <w:rsid w:val="0089405E"/>
    <w:rsid w:val="00895AC1"/>
    <w:rsid w:val="008B7029"/>
    <w:rsid w:val="008D336B"/>
    <w:rsid w:val="008F3E14"/>
    <w:rsid w:val="00913BAB"/>
    <w:rsid w:val="009F2C6E"/>
    <w:rsid w:val="00A137D5"/>
    <w:rsid w:val="00A733B3"/>
    <w:rsid w:val="00A87AB5"/>
    <w:rsid w:val="00AB1DD3"/>
    <w:rsid w:val="00AE4CFA"/>
    <w:rsid w:val="00AE76AF"/>
    <w:rsid w:val="00AF6F49"/>
    <w:rsid w:val="00B92AC3"/>
    <w:rsid w:val="00BC1B3C"/>
    <w:rsid w:val="00BF2F1E"/>
    <w:rsid w:val="00C97462"/>
    <w:rsid w:val="00CA2DA7"/>
    <w:rsid w:val="00D33A35"/>
    <w:rsid w:val="00D36219"/>
    <w:rsid w:val="00D83F56"/>
    <w:rsid w:val="00D86A43"/>
    <w:rsid w:val="00D91EC8"/>
    <w:rsid w:val="00D930C7"/>
    <w:rsid w:val="00DE7743"/>
    <w:rsid w:val="00DF1215"/>
    <w:rsid w:val="00E0536A"/>
    <w:rsid w:val="00E26262"/>
    <w:rsid w:val="00E5450F"/>
    <w:rsid w:val="00E77567"/>
    <w:rsid w:val="00E9417E"/>
    <w:rsid w:val="00E970C8"/>
    <w:rsid w:val="00EF295B"/>
    <w:rsid w:val="00F460AA"/>
    <w:rsid w:val="00F52F9B"/>
    <w:rsid w:val="00F76A8C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04074"/>
  <w15:docId w15:val="{BEF0DEEF-4D6B-4F6E-B1FB-D731A0A6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AF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D575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n.sayilgan\Desktop\yeni%20formlar\Do&#287;um%20Tescili%20Ba&#351;vuru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E28BAE-CD49-4172-9635-3E8953E7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Tescili Başvurusu.dotx</Template>
  <TotalTime>19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Esin Eşkinat Sayılgan</dc:creator>
  <cp:lastModifiedBy>İrfan Çangır</cp:lastModifiedBy>
  <cp:revision>8</cp:revision>
  <cp:lastPrinted>2022-09-13T12:06:00Z</cp:lastPrinted>
  <dcterms:created xsi:type="dcterms:W3CDTF">2021-07-07T13:17:00Z</dcterms:created>
  <dcterms:modified xsi:type="dcterms:W3CDTF">2024-01-04T13:02:00Z</dcterms:modified>
</cp:coreProperties>
</file>